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B56" w:rsidRDefault="00561B56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561B56" w:rsidRDefault="00561B56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965D7B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965D7B">
        <w:rPr>
          <w:rFonts w:ascii="Bookman Old Style" w:hAnsi="Bookman Old Style" w:cs="Arial"/>
          <w:b/>
          <w:bCs/>
          <w:noProof/>
        </w:rPr>
        <w:t>STATISTICS</w:t>
      </w:r>
    </w:p>
    <w:p w:rsidR="00561B56" w:rsidRDefault="00561B56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965D7B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965D7B">
        <w:rPr>
          <w:rFonts w:ascii="Bookman Old Style" w:hAnsi="Bookman Old Style" w:cs="Arial"/>
          <w:b/>
          <w:noProof/>
        </w:rPr>
        <w:t>NOVEMBER 2012</w:t>
      </w:r>
    </w:p>
    <w:p w:rsidR="00561B56" w:rsidRDefault="00561B56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965D7B">
        <w:rPr>
          <w:rFonts w:ascii="Bookman Old Style" w:hAnsi="Bookman Old Style" w:cs="Arial"/>
          <w:noProof/>
        </w:rPr>
        <w:t>ST 3956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965D7B">
        <w:rPr>
          <w:rFonts w:ascii="Bookman Old Style" w:hAnsi="Bookman Old Style" w:cs="Arial"/>
          <w:noProof/>
        </w:rPr>
        <w:t>ACTUARIAL STATISTICS</w:t>
      </w:r>
    </w:p>
    <w:p w:rsidR="00561B56" w:rsidRPr="00DF7A41" w:rsidRDefault="00561B56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561B56" w:rsidRDefault="00561B56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561B56" w:rsidRDefault="00561B56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965D7B">
        <w:rPr>
          <w:rFonts w:ascii="Bookman Old Style" w:hAnsi="Bookman Old Style" w:cs="Arial"/>
          <w:noProof/>
        </w:rPr>
        <w:t>08/11/2012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561B56" w:rsidRDefault="00561B56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965D7B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561B56" w:rsidRDefault="00561B56" w:rsidP="00B35A92">
      <w:pPr>
        <w:tabs>
          <w:tab w:val="left" w:pos="4590"/>
        </w:tabs>
        <w:jc w:val="center"/>
      </w:pPr>
      <w:r>
        <w:t>Section – A</w:t>
      </w:r>
    </w:p>
    <w:p w:rsidR="00561B56" w:rsidRDefault="00561B56" w:rsidP="00B35A92">
      <w:pPr>
        <w:tabs>
          <w:tab w:val="left" w:pos="4590"/>
        </w:tabs>
        <w:jc w:val="center"/>
      </w:pPr>
    </w:p>
    <w:p w:rsidR="00561B56" w:rsidRDefault="00561B56" w:rsidP="00B35A92">
      <w:r>
        <w:t>Answer all the questions:                                                                                                        ( 10 x 2 =20)</w:t>
      </w:r>
    </w:p>
    <w:p w:rsidR="00561B56" w:rsidRDefault="00561B56" w:rsidP="00B35A92"/>
    <w:p w:rsidR="00561B56" w:rsidRDefault="00561B56" w:rsidP="00B35A92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Find the present value at rate of interest 7% p.a. of Rs.500/-payable in 4 years and months.</w:t>
      </w:r>
    </w:p>
    <w:p w:rsidR="00561B56" w:rsidRDefault="00561B56" w:rsidP="00B35A92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discount?</w:t>
      </w:r>
    </w:p>
    <w:p w:rsidR="00561B56" w:rsidRDefault="00561B56" w:rsidP="00B35A92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Define deferred annuity and deferment period.</w:t>
      </w:r>
    </w:p>
    <w:p w:rsidR="00561B56" w:rsidRDefault="00561B56" w:rsidP="00B35A92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Write the formula for the present value of increasing annuity wherein the successive instalment from a geometric distribution. </w:t>
      </w:r>
    </w:p>
    <w:p w:rsidR="00561B56" w:rsidRDefault="00561B56" w:rsidP="00B35A92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Define expectation of life and write and expression for </w:t>
      </w:r>
      <w:r>
        <w:rPr>
          <w:rFonts w:ascii="Times New Roman" w:hAnsi="Times New Roman"/>
          <w:sz w:val="32"/>
          <w:szCs w:val="24"/>
        </w:rPr>
        <w:t>e</w:t>
      </w:r>
      <w:r>
        <w:rPr>
          <w:rFonts w:ascii="Times New Roman" w:hAnsi="Times New Roman"/>
          <w:sz w:val="32"/>
          <w:szCs w:val="24"/>
          <w:vertAlign w:val="subscript"/>
        </w:rPr>
        <w:t>x</w:t>
      </w:r>
      <w:r>
        <w:rPr>
          <w:rFonts w:ascii="Times New Roman" w:hAnsi="Times New Roman"/>
          <w:sz w:val="32"/>
          <w:szCs w:val="24"/>
        </w:rPr>
        <w:t>.</w:t>
      </w:r>
    </w:p>
    <w:p w:rsidR="00561B56" w:rsidRDefault="00561B56" w:rsidP="00B35A92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meant by Whole Life Assurance?</w:t>
      </w:r>
    </w:p>
    <w:p w:rsidR="00561B56" w:rsidRDefault="00561B56" w:rsidP="00B35A92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Prove that A </w:t>
      </w:r>
      <w:r>
        <w:rPr>
          <w:rFonts w:ascii="Times New Roman" w:hAnsi="Times New Roman"/>
          <w:sz w:val="24"/>
          <w:szCs w:val="24"/>
          <w:vertAlign w:val="subscript"/>
        </w:rPr>
        <w:t>x:n</w:t>
      </w:r>
      <w:r>
        <w:rPr>
          <w:rFonts w:ascii="Times New Roman" w:hAnsi="Times New Roman"/>
          <w:sz w:val="24"/>
          <w:szCs w:val="24"/>
        </w:rPr>
        <w:t xml:space="preserve"> = D</w:t>
      </w:r>
      <w:r>
        <w:rPr>
          <w:rFonts w:ascii="Times New Roman" w:hAnsi="Times New Roman"/>
          <w:sz w:val="24"/>
          <w:szCs w:val="24"/>
          <w:vertAlign w:val="subscript"/>
        </w:rPr>
        <w:t xml:space="preserve"> x + n </w:t>
      </w:r>
      <w:r>
        <w:rPr>
          <w:rFonts w:ascii="Times New Roman" w:hAnsi="Times New Roman"/>
          <w:sz w:val="24"/>
          <w:szCs w:val="24"/>
        </w:rPr>
        <w:t>/ D</w:t>
      </w:r>
      <w:r>
        <w:rPr>
          <w:rFonts w:ascii="Times New Roman" w:hAnsi="Times New Roman"/>
          <w:sz w:val="24"/>
          <w:szCs w:val="24"/>
          <w:vertAlign w:val="subscript"/>
        </w:rPr>
        <w:t>x</w:t>
      </w:r>
    </w:p>
    <w:p w:rsidR="00561B56" w:rsidRDefault="00561B56" w:rsidP="00B35A92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What is the benefit that is represent by </w:t>
      </w:r>
      <w:r>
        <w:rPr>
          <w:rFonts w:ascii="Times New Roman" w:hAnsi="Times New Roman"/>
          <w:sz w:val="32"/>
          <w:szCs w:val="24"/>
        </w:rPr>
        <w:t>a</w:t>
      </w:r>
      <w:r>
        <w:rPr>
          <w:rFonts w:ascii="Times New Roman" w:hAnsi="Times New Roman"/>
          <w:sz w:val="32"/>
          <w:szCs w:val="24"/>
          <w:vertAlign w:val="subscript"/>
        </w:rPr>
        <w:t xml:space="preserve"> x : n</w:t>
      </w:r>
      <w:r>
        <w:rPr>
          <w:rFonts w:ascii="Times New Roman" w:hAnsi="Times New Roman"/>
          <w:sz w:val="32"/>
          <w:szCs w:val="24"/>
        </w:rPr>
        <w:t xml:space="preserve"> - a</w:t>
      </w:r>
      <w:r>
        <w:rPr>
          <w:rFonts w:ascii="Times New Roman" w:hAnsi="Times New Roman"/>
          <w:sz w:val="32"/>
          <w:szCs w:val="24"/>
          <w:vertAlign w:val="subscript"/>
        </w:rPr>
        <w:t xml:space="preserve"> x : n-1</w:t>
      </w:r>
      <w:r>
        <w:rPr>
          <w:rFonts w:ascii="Times New Roman" w:hAnsi="Times New Roman"/>
          <w:sz w:val="32"/>
          <w:szCs w:val="24"/>
        </w:rPr>
        <w:t>?</w:t>
      </w:r>
    </w:p>
    <w:p w:rsidR="00561B56" w:rsidRDefault="00561B56" w:rsidP="00B35A92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are the defects in the system in the system of charging natural premiums?</w:t>
      </w:r>
    </w:p>
    <w:p w:rsidR="00561B56" w:rsidRDefault="00561B56" w:rsidP="00B35A92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Given that A</w:t>
      </w:r>
      <w:r>
        <w:rPr>
          <w:rFonts w:ascii="Times New Roman" w:hAnsi="Times New Roman"/>
          <w:sz w:val="24"/>
          <w:szCs w:val="24"/>
          <w:vertAlign w:val="subscript"/>
        </w:rPr>
        <w:t>x</w:t>
      </w:r>
      <w:r>
        <w:rPr>
          <w:rFonts w:ascii="Times New Roman" w:hAnsi="Times New Roman"/>
          <w:sz w:val="24"/>
          <w:szCs w:val="24"/>
        </w:rPr>
        <w:t xml:space="preserve"> =0.7115 and </w:t>
      </w:r>
      <w:r>
        <w:rPr>
          <w:rFonts w:ascii="Times New Roman" w:hAnsi="Times New Roman"/>
          <w:sz w:val="32"/>
          <w:szCs w:val="24"/>
        </w:rPr>
        <w:t>a</w:t>
      </w:r>
      <w:r>
        <w:rPr>
          <w:rFonts w:ascii="Times New Roman" w:hAnsi="Times New Roman"/>
          <w:sz w:val="32"/>
          <w:szCs w:val="24"/>
          <w:vertAlign w:val="subscript"/>
        </w:rPr>
        <w:t xml:space="preserve"> x</w:t>
      </w:r>
      <w:r>
        <w:rPr>
          <w:rFonts w:ascii="Times New Roman" w:hAnsi="Times New Roman"/>
          <w:sz w:val="32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 6.5 determine the rate of interest.</w:t>
      </w:r>
    </w:p>
    <w:p w:rsidR="00561B56" w:rsidRDefault="00561B56" w:rsidP="00B35A92">
      <w:pPr>
        <w:pStyle w:val="ListParagraph"/>
        <w:rPr>
          <w:rFonts w:ascii="Times New Roman" w:hAnsi="Times New Roman"/>
          <w:sz w:val="24"/>
          <w:szCs w:val="24"/>
        </w:rPr>
      </w:pPr>
    </w:p>
    <w:p w:rsidR="00561B56" w:rsidRDefault="00561B56" w:rsidP="00B35A92">
      <w:pPr>
        <w:pStyle w:val="ListParagraph"/>
        <w:ind w:left="360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Section –B</w:t>
      </w:r>
    </w:p>
    <w:p w:rsidR="00561B56" w:rsidRDefault="00561B56" w:rsidP="00162FD5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Answer any five questions: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  ( 5 x 8 =40)</w:t>
      </w:r>
    </w:p>
    <w:p w:rsidR="00561B56" w:rsidRPr="00162FD5" w:rsidRDefault="00561B56" w:rsidP="00B35A92">
      <w:pPr>
        <w:pStyle w:val="ListParagraph"/>
        <w:rPr>
          <w:rFonts w:ascii="Times New Roman" w:hAnsi="Times New Roman"/>
          <w:sz w:val="14"/>
          <w:szCs w:val="24"/>
        </w:rPr>
      </w:pPr>
    </w:p>
    <w:p w:rsidR="00561B56" w:rsidRDefault="00561B56" w:rsidP="00B35A92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 Find the effective rate p.a. corresponding to the nominal rate of 8% p.a. convertible quarterly.</w:t>
      </w:r>
    </w:p>
    <w:p w:rsidR="00561B56" w:rsidRDefault="00561B56" w:rsidP="00B35A92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 Find the nominal rate p.a. convertible  quarterly corresponding to an effective rate of  8% p.a.</w:t>
      </w:r>
    </w:p>
    <w:p w:rsidR="00561B56" w:rsidRDefault="00561B56" w:rsidP="00B35A92">
      <w:pPr>
        <w:pStyle w:val="ListParagraph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has taken a loan of Rs. 2000 at a rate of interest 4% p.a. payable half yearly. He repaid  </w:t>
      </w:r>
    </w:p>
    <w:p w:rsidR="00561B56" w:rsidRDefault="00561B56" w:rsidP="00B35A92">
      <w:r>
        <w:t xml:space="preserve">            Rs.400 after 2 years, Rs.600 after a further 2 years and cleared all outstanding dues at the </w:t>
      </w:r>
    </w:p>
    <w:p w:rsidR="00561B56" w:rsidRDefault="00561B56" w:rsidP="00B35A92">
      <w:r>
        <w:t xml:space="preserve">            end of  7 years from the commencement of the transactions. What was the final payment   </w:t>
      </w:r>
    </w:p>
    <w:p w:rsidR="00561B56" w:rsidRDefault="00561B56" w:rsidP="00B35A92">
      <w:pPr>
        <w:ind w:firstLine="720"/>
      </w:pPr>
      <w:r>
        <w:t xml:space="preserve"> made by him?</w:t>
      </w:r>
    </w:p>
    <w:p w:rsidR="00561B56" w:rsidRDefault="00561B56" w:rsidP="00B35A92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has right to receive an amount of Rs.1000 at the end of 12 years from now. This right has been sold to B for a present value calculated at the rate of 8% p.a.  The money thus received was invested by A in deposit account at 9% p.a. payable half yearly. After 8 years the account had to be closed and A then invested the amount available at 6% p.a. in another bank. How has A gained or lost in this transaction, as at the end 12 years?</w:t>
      </w:r>
    </w:p>
    <w:p w:rsidR="00561B56" w:rsidRDefault="00561B56" w:rsidP="00B35A92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Derive an expression to find accumulated value of deferred annuity due.</w:t>
      </w:r>
    </w:p>
    <w:p w:rsidR="00561B56" w:rsidRPr="00162FD5" w:rsidRDefault="00561B56" w:rsidP="00B35A92">
      <w:pPr>
        <w:pStyle w:val="ListParagraph"/>
        <w:rPr>
          <w:rFonts w:ascii="Times New Roman" w:hAnsi="Times New Roman"/>
          <w:sz w:val="10"/>
          <w:szCs w:val="24"/>
        </w:rPr>
      </w:pPr>
    </w:p>
    <w:p w:rsidR="00561B56" w:rsidRDefault="00561B56" w:rsidP="00B35A92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Find the following probabilities:</w:t>
      </w:r>
    </w:p>
    <w:p w:rsidR="00561B56" w:rsidRDefault="00561B56" w:rsidP="00B35A92">
      <w:pPr>
        <w:pStyle w:val="ListParagraph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life aged 35 will die between that ages 45 and 50</w:t>
      </w:r>
    </w:p>
    <w:p w:rsidR="00561B56" w:rsidRDefault="00561B56" w:rsidP="00B35A92">
      <w:pPr>
        <w:pStyle w:val="ListParagraph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life aged 35 will not die between that ages 45 and 50</w:t>
      </w:r>
    </w:p>
    <w:p w:rsidR="00561B56" w:rsidRDefault="00561B56" w:rsidP="00B35A92">
      <w:pPr>
        <w:pStyle w:val="ListParagraph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life aged 35 will die in the 10</w:t>
      </w:r>
      <w:r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year from now.</w:t>
      </w:r>
    </w:p>
    <w:p w:rsidR="00561B56" w:rsidRDefault="00561B56" w:rsidP="00B35A92">
      <w:pPr>
        <w:pStyle w:val="ListParagraph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life aged 35 will not die in the 10 year from now.</w:t>
      </w:r>
    </w:p>
    <w:p w:rsidR="00561B56" w:rsidRDefault="00561B56" w:rsidP="00B35A92">
      <w:pPr>
        <w:pStyle w:val="ListParagraph"/>
        <w:ind w:left="1440"/>
        <w:rPr>
          <w:rFonts w:ascii="Times New Roman" w:hAnsi="Times New Roman"/>
          <w:sz w:val="24"/>
          <w:szCs w:val="24"/>
        </w:rPr>
      </w:pPr>
    </w:p>
    <w:p w:rsidR="00561B56" w:rsidRDefault="00561B56" w:rsidP="00B35A92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Describe the relative advantages and disadvantages of the policy year method as against life year method and calendar year method. </w:t>
      </w:r>
    </w:p>
    <w:p w:rsidR="00561B56" w:rsidRDefault="00561B56" w:rsidP="00B35A92">
      <w:pPr>
        <w:pStyle w:val="ListParagraph"/>
        <w:rPr>
          <w:rFonts w:ascii="Times New Roman" w:hAnsi="Times New Roman"/>
          <w:sz w:val="24"/>
          <w:szCs w:val="24"/>
        </w:rPr>
      </w:pPr>
    </w:p>
    <w:p w:rsidR="00561B56" w:rsidRDefault="00561B56" w:rsidP="00B35A92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Using commutation functions based on LIC ( 1970 -1973) Ultimate mortality table at 6% interest. Calculate for a person aged 40;</w:t>
      </w:r>
    </w:p>
    <w:p w:rsidR="00561B56" w:rsidRDefault="00561B56" w:rsidP="00B35A92">
      <w:pPr>
        <w:pStyle w:val="ListParagraph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present value of whole life assurance of Rs.10,000/-</w:t>
      </w:r>
    </w:p>
    <w:p w:rsidR="00561B56" w:rsidRDefault="00561B56" w:rsidP="00B35A92">
      <w:pPr>
        <w:pStyle w:val="ListParagraph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present value of double endowment assurance of Rs.10,000</w:t>
      </w:r>
    </w:p>
    <w:p w:rsidR="00561B56" w:rsidRDefault="00561B56" w:rsidP="00B35A92">
      <w:pPr>
        <w:ind w:left="720"/>
      </w:pPr>
      <w:r>
        <w:t xml:space="preserve">for 15 years term. Also calculate the present value of endowment assurance and the pure endowment each for Rs.10, 000 for 15 years term. </w:t>
      </w:r>
    </w:p>
    <w:p w:rsidR="00561B56" w:rsidRDefault="00561B56" w:rsidP="00B35A92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Derive an expression for Increasing Temporary life annuity.</w:t>
      </w:r>
    </w:p>
    <w:p w:rsidR="00561B56" w:rsidRDefault="00561B56" w:rsidP="00B35A92">
      <w:pPr>
        <w:pStyle w:val="ListParagraph"/>
        <w:rPr>
          <w:rFonts w:ascii="Times New Roman" w:hAnsi="Times New Roman"/>
          <w:sz w:val="24"/>
          <w:szCs w:val="24"/>
        </w:rPr>
      </w:pPr>
    </w:p>
    <w:p w:rsidR="00561B56" w:rsidRDefault="00561B56" w:rsidP="00B35A92">
      <w:pPr>
        <w:pStyle w:val="ListParagraph"/>
        <w:ind w:left="3600"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Section – C</w:t>
      </w:r>
    </w:p>
    <w:p w:rsidR="00561B56" w:rsidRDefault="00561B56" w:rsidP="00B35A92">
      <w:pPr>
        <w:pStyle w:val="ListParagraph"/>
        <w:rPr>
          <w:rFonts w:ascii="Times New Roman" w:hAnsi="Times New Roman"/>
          <w:sz w:val="24"/>
          <w:szCs w:val="24"/>
        </w:rPr>
      </w:pPr>
    </w:p>
    <w:p w:rsidR="00561B56" w:rsidRDefault="00561B56" w:rsidP="003B500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Answer any two questions: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( 2 x 20 = 40 )</w:t>
      </w:r>
    </w:p>
    <w:p w:rsidR="00561B56" w:rsidRDefault="00561B56" w:rsidP="00B35A92">
      <w:pPr>
        <w:pStyle w:val="ListParagraph"/>
        <w:rPr>
          <w:rFonts w:ascii="Times New Roman" w:hAnsi="Times New Roman"/>
          <w:sz w:val="24"/>
          <w:szCs w:val="24"/>
        </w:rPr>
      </w:pPr>
    </w:p>
    <w:p w:rsidR="00561B56" w:rsidRDefault="00561B56" w:rsidP="00B35A92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a) </w:t>
      </w:r>
      <w:r>
        <w:rPr>
          <w:rFonts w:ascii="Times New Roman" w:eastAsia="Times New Roman" w:hAnsi="Times New Roman"/>
          <w:sz w:val="24"/>
          <w:szCs w:val="24"/>
        </w:rPr>
        <w:t>The cash purchase price of a bike is Rs. 10,000. A company however offers instalment plan where under an immediate payment of Rs. 2000 is to be made and a series of 5 equal half-yearly payments made thereafter, the first installment being payable at the end of 6 months. If the company wishes to realize a rate of interest of 12 % convertible half-yearly in the transaction, calculate the half-yearly instalment.</w:t>
      </w:r>
    </w:p>
    <w:p w:rsidR="00561B56" w:rsidRDefault="00561B56" w:rsidP="00B35A92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1B56" w:rsidRDefault="00561B56" w:rsidP="00B35A92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 A fund is to be set up out of which a payment of Rs.100 will be made to each person who in any year qualifies for membership of a certain procession. Assuming that 10 person will qualify at the end of one year from now, 15 at the end of 2 years, 20 at the end of 3 years, and so on till the number of qualifiers is 50 per annum. When it will remain constant? Find at 5% p.a. effective. What sum must be paid in to the fund now so that it sufficient to meet the outgo?</w:t>
      </w:r>
    </w:p>
    <w:p w:rsidR="00561B56" w:rsidRDefault="00561B56" w:rsidP="00B35A92">
      <w:r>
        <w:t xml:space="preserve"> </w:t>
      </w:r>
    </w:p>
    <w:p w:rsidR="00561B56" w:rsidRDefault="00561B56" w:rsidP="00B35A92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a) A loan of  Rs. 16,000/- is repayable by level instalment of principal and interest, payable  yearly in arrears over 15 years. The rate of interest is 8% p.a. for the first 6 years and 7% p.a. thereafter. Calculate the level yearly instalment and interest contained in the 1st, 2nd, 9th &amp; 10th instalment.</w:t>
      </w:r>
    </w:p>
    <w:p w:rsidR="00561B56" w:rsidRDefault="00561B56" w:rsidP="00B35A92">
      <w:pPr>
        <w:ind w:left="720"/>
      </w:pPr>
      <w:r>
        <w:t>b) Of three person A, B and C, aged 40, 45 and 50 respectively,  find the probability that at least one of them will not die between the ages 65 and 70.</w:t>
      </w:r>
    </w:p>
    <w:p w:rsidR="00561B56" w:rsidRDefault="00561B56" w:rsidP="00B35A92">
      <w:r>
        <w:t xml:space="preserve">              </w:t>
      </w:r>
    </w:p>
    <w:p w:rsidR="00561B56" w:rsidRDefault="00561B56" w:rsidP="00B35A92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Explain in detail the stages in the construction of the life table.</w:t>
      </w:r>
    </w:p>
    <w:p w:rsidR="00561B56" w:rsidRDefault="00561B56" w:rsidP="00B35A92"/>
    <w:p w:rsidR="00561B56" w:rsidRDefault="00561B56" w:rsidP="00B35A92"/>
    <w:p w:rsidR="00561B56" w:rsidRDefault="00561B56" w:rsidP="00B35A92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a) </w:t>
      </w:r>
      <w:r>
        <w:rPr>
          <w:rFonts w:ascii="Times New Roman" w:hAnsi="Times New Roman"/>
          <w:sz w:val="24"/>
          <w:szCs w:val="24"/>
        </w:rPr>
        <w:t xml:space="preserve">The following particulars are given: </w:t>
      </w:r>
    </w:p>
    <w:tbl>
      <w:tblPr>
        <w:tblpPr w:leftFromText="180" w:rightFromText="180" w:vertAnchor="text" w:horzAnchor="page" w:tblpX="2233" w:tblpY="98"/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430"/>
        <w:gridCol w:w="816"/>
        <w:gridCol w:w="816"/>
        <w:gridCol w:w="816"/>
        <w:gridCol w:w="816"/>
        <w:gridCol w:w="816"/>
        <w:gridCol w:w="816"/>
      </w:tblGrid>
      <w:tr w:rsidR="00561B56" w:rsidRPr="00B35A92" w:rsidTr="00B35A92">
        <w:tc>
          <w:tcPr>
            <w:tcW w:w="0" w:type="auto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1B56" w:rsidRPr="00B35A92" w:rsidRDefault="00561B56" w:rsidP="00B35A92">
            <w:pPr>
              <w:tabs>
                <w:tab w:val="center" w:pos="4320"/>
                <w:tab w:val="right" w:pos="8640"/>
              </w:tabs>
              <w:rPr>
                <w:b/>
              </w:rPr>
            </w:pPr>
            <w:r w:rsidRPr="00B35A92">
              <w:rPr>
                <w:b/>
              </w:rPr>
              <w:t>x</w:t>
            </w:r>
          </w:p>
        </w:tc>
        <w:tc>
          <w:tcPr>
            <w:tcW w:w="0" w:type="auto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1B56" w:rsidRDefault="00561B56" w:rsidP="00B35A92">
            <w:pPr>
              <w:tabs>
                <w:tab w:val="center" w:pos="4320"/>
                <w:tab w:val="right" w:pos="8640"/>
              </w:tabs>
            </w:pPr>
            <w:r>
              <w:t>25</w:t>
            </w:r>
          </w:p>
        </w:tc>
        <w:tc>
          <w:tcPr>
            <w:tcW w:w="0" w:type="auto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1B56" w:rsidRDefault="00561B56" w:rsidP="00B35A92">
            <w:pPr>
              <w:tabs>
                <w:tab w:val="center" w:pos="4320"/>
                <w:tab w:val="right" w:pos="8640"/>
              </w:tabs>
            </w:pPr>
            <w:r>
              <w:t>26</w:t>
            </w:r>
          </w:p>
        </w:tc>
        <w:tc>
          <w:tcPr>
            <w:tcW w:w="0" w:type="auto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1B56" w:rsidRDefault="00561B56" w:rsidP="00B35A92">
            <w:pPr>
              <w:tabs>
                <w:tab w:val="center" w:pos="4320"/>
                <w:tab w:val="right" w:pos="8640"/>
              </w:tabs>
            </w:pPr>
            <w:r>
              <w:t>27</w:t>
            </w:r>
          </w:p>
        </w:tc>
        <w:tc>
          <w:tcPr>
            <w:tcW w:w="0" w:type="auto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1B56" w:rsidRDefault="00561B56" w:rsidP="00B35A92">
            <w:pPr>
              <w:tabs>
                <w:tab w:val="center" w:pos="4320"/>
                <w:tab w:val="right" w:pos="8640"/>
              </w:tabs>
            </w:pPr>
            <w:r>
              <w:t>28</w:t>
            </w:r>
          </w:p>
        </w:tc>
        <w:tc>
          <w:tcPr>
            <w:tcW w:w="0" w:type="auto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1B56" w:rsidRDefault="00561B56" w:rsidP="00B35A92">
            <w:pPr>
              <w:tabs>
                <w:tab w:val="center" w:pos="4320"/>
                <w:tab w:val="right" w:pos="8640"/>
              </w:tabs>
            </w:pPr>
            <w:r>
              <w:t>29</w:t>
            </w:r>
          </w:p>
        </w:tc>
        <w:tc>
          <w:tcPr>
            <w:tcW w:w="0" w:type="auto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561B56" w:rsidRDefault="00561B56" w:rsidP="00B35A92">
            <w:pPr>
              <w:tabs>
                <w:tab w:val="center" w:pos="4320"/>
                <w:tab w:val="right" w:pos="8640"/>
              </w:tabs>
            </w:pPr>
            <w:r>
              <w:t>30</w:t>
            </w:r>
          </w:p>
        </w:tc>
      </w:tr>
      <w:tr w:rsidR="00561B56" w:rsidRPr="00B35A92" w:rsidTr="00B35A92">
        <w:tc>
          <w:tcPr>
            <w:tcW w:w="0" w:type="auto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1B56" w:rsidRPr="00B35A92" w:rsidRDefault="00561B56" w:rsidP="00B35A92">
            <w:pPr>
              <w:tabs>
                <w:tab w:val="center" w:pos="4320"/>
                <w:tab w:val="right" w:pos="8640"/>
              </w:tabs>
              <w:rPr>
                <w:b/>
                <w:vertAlign w:val="subscript"/>
              </w:rPr>
            </w:pPr>
            <w:r w:rsidRPr="00B35A92">
              <w:rPr>
                <w:b/>
              </w:rPr>
              <w:t>l</w:t>
            </w:r>
            <w:r w:rsidRPr="00B35A92">
              <w:rPr>
                <w:b/>
                <w:vertAlign w:val="subscript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1B56" w:rsidRDefault="00561B56" w:rsidP="00B35A92">
            <w:pPr>
              <w:tabs>
                <w:tab w:val="center" w:pos="4320"/>
                <w:tab w:val="right" w:pos="8640"/>
              </w:tabs>
            </w:pPr>
            <w:r>
              <w:t>97380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1B56" w:rsidRDefault="00561B56" w:rsidP="00B35A92">
            <w:pPr>
              <w:tabs>
                <w:tab w:val="center" w:pos="4320"/>
                <w:tab w:val="right" w:pos="8640"/>
              </w:tabs>
            </w:pPr>
            <w:r>
              <w:t>97088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1B56" w:rsidRDefault="00561B56" w:rsidP="00B35A92">
            <w:pPr>
              <w:tabs>
                <w:tab w:val="center" w:pos="4320"/>
                <w:tab w:val="right" w:pos="8640"/>
              </w:tabs>
            </w:pPr>
            <w:r>
              <w:t>96794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1B56" w:rsidRDefault="00561B56" w:rsidP="00B35A92">
            <w:pPr>
              <w:tabs>
                <w:tab w:val="center" w:pos="4320"/>
                <w:tab w:val="right" w:pos="8640"/>
              </w:tabs>
            </w:pPr>
            <w:r>
              <w:t>96496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1B56" w:rsidRDefault="00561B56" w:rsidP="00B35A92">
            <w:pPr>
              <w:tabs>
                <w:tab w:val="center" w:pos="4320"/>
                <w:tab w:val="right" w:pos="8640"/>
              </w:tabs>
            </w:pPr>
            <w:r>
              <w:t>96194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561B56" w:rsidRDefault="00561B56" w:rsidP="00B35A92">
            <w:pPr>
              <w:tabs>
                <w:tab w:val="center" w:pos="4320"/>
                <w:tab w:val="right" w:pos="8640"/>
              </w:tabs>
            </w:pPr>
            <w:r>
              <w:t>95887</w:t>
            </w:r>
          </w:p>
        </w:tc>
      </w:tr>
      <w:tr w:rsidR="00561B56" w:rsidRPr="00B35A92" w:rsidTr="00B35A92">
        <w:tc>
          <w:tcPr>
            <w:tcW w:w="0" w:type="auto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:rsidR="00561B56" w:rsidRPr="00B35A92" w:rsidRDefault="00561B56" w:rsidP="00B35A92">
            <w:pPr>
              <w:tabs>
                <w:tab w:val="center" w:pos="4320"/>
                <w:tab w:val="right" w:pos="8640"/>
              </w:tabs>
              <w:rPr>
                <w:b/>
                <w:vertAlign w:val="subscript"/>
              </w:rPr>
            </w:pPr>
            <w:r w:rsidRPr="00B35A92">
              <w:rPr>
                <w:b/>
              </w:rPr>
              <w:t>d</w:t>
            </w:r>
            <w:r w:rsidRPr="00B35A92">
              <w:rPr>
                <w:b/>
                <w:vertAlign w:val="subscript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:rsidR="00561B56" w:rsidRDefault="00561B56" w:rsidP="00B35A92">
            <w:pPr>
              <w:tabs>
                <w:tab w:val="center" w:pos="4320"/>
                <w:tab w:val="right" w:pos="8640"/>
              </w:tabs>
            </w:pPr>
            <w:r>
              <w:t>292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:rsidR="00561B56" w:rsidRDefault="00561B56" w:rsidP="00B35A92">
            <w:pPr>
              <w:tabs>
                <w:tab w:val="center" w:pos="4320"/>
                <w:tab w:val="right" w:pos="8640"/>
              </w:tabs>
            </w:pPr>
            <w:r>
              <w:t>294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:rsidR="00561B56" w:rsidRDefault="00561B56" w:rsidP="00B35A92">
            <w:pPr>
              <w:tabs>
                <w:tab w:val="center" w:pos="4320"/>
                <w:tab w:val="right" w:pos="8640"/>
              </w:tabs>
            </w:pPr>
            <w:r>
              <w:t>298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:rsidR="00561B56" w:rsidRDefault="00561B56" w:rsidP="00B35A92">
            <w:pPr>
              <w:tabs>
                <w:tab w:val="center" w:pos="4320"/>
                <w:tab w:val="right" w:pos="8640"/>
              </w:tabs>
            </w:pPr>
            <w:r>
              <w:t>302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:rsidR="00561B56" w:rsidRDefault="00561B56" w:rsidP="00B35A92">
            <w:pPr>
              <w:tabs>
                <w:tab w:val="center" w:pos="4320"/>
                <w:tab w:val="right" w:pos="8640"/>
              </w:tabs>
            </w:pPr>
            <w:r>
              <w:t>307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561B56" w:rsidRDefault="00561B56" w:rsidP="00B35A92">
            <w:pPr>
              <w:tabs>
                <w:tab w:val="center" w:pos="4320"/>
                <w:tab w:val="right" w:pos="8640"/>
              </w:tabs>
            </w:pPr>
            <w:r>
              <w:t>313</w:t>
            </w:r>
          </w:p>
        </w:tc>
      </w:tr>
    </w:tbl>
    <w:p w:rsidR="00561B56" w:rsidRDefault="00561B56" w:rsidP="00B35A92">
      <w:r>
        <w:t xml:space="preserve">        </w:t>
      </w:r>
    </w:p>
    <w:p w:rsidR="00561B56" w:rsidRDefault="00561B56" w:rsidP="00B35A92">
      <w:r>
        <w:t xml:space="preserve">                          </w:t>
      </w:r>
    </w:p>
    <w:p w:rsidR="00561B56" w:rsidRDefault="00561B56" w:rsidP="00B35A92">
      <w:r>
        <w:t xml:space="preserve">             </w:t>
      </w:r>
    </w:p>
    <w:p w:rsidR="00561B56" w:rsidRDefault="00561B56" w:rsidP="00B35A92">
      <w:r>
        <w:t xml:space="preserve">                </w:t>
      </w:r>
    </w:p>
    <w:p w:rsidR="00561B56" w:rsidRDefault="00561B56" w:rsidP="00162FD5">
      <w:pPr>
        <w:ind w:firstLine="720"/>
      </w:pPr>
      <w:r>
        <w:t>Calculate ignoring interest, allowing interest @ 6 % and expenses:</w:t>
      </w:r>
    </w:p>
    <w:p w:rsidR="00561B56" w:rsidRDefault="00561B56" w:rsidP="00B35A92">
      <w:pPr>
        <w:numPr>
          <w:ilvl w:val="1"/>
          <w:numId w:val="14"/>
        </w:numPr>
      </w:pPr>
      <w:r>
        <w:t>The value of temporary assurance of Rs. 1000 for 2 years for a person aged 25.</w:t>
      </w:r>
    </w:p>
    <w:p w:rsidR="00561B56" w:rsidRDefault="00561B56" w:rsidP="00B35A92">
      <w:pPr>
        <w:numPr>
          <w:ilvl w:val="1"/>
          <w:numId w:val="14"/>
        </w:numPr>
      </w:pPr>
      <w:r>
        <w:t>The value of endowment assurance benefit of Rs. 1000 for 4 years to a person aged 25.</w:t>
      </w:r>
    </w:p>
    <w:p w:rsidR="00561B56" w:rsidRDefault="00561B56" w:rsidP="00B35A92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561B56" w:rsidRDefault="00561B56" w:rsidP="00B35A92">
      <w:pPr>
        <w:ind w:left="720"/>
        <w:rPr>
          <w:vertAlign w:val="subscript"/>
        </w:rPr>
      </w:pPr>
      <w:r>
        <w:rPr>
          <w:rFonts w:asciiTheme="minorHAnsi" w:eastAsiaTheme="minorEastAsia" w:hAnsiTheme="minorHAnsi" w:cstheme="minorBidi"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20.6pt;margin-top:4.35pt;width:0;height:12.65pt;z-index:251663360" o:connectortype="straight"/>
        </w:pict>
      </w:r>
      <w:r>
        <w:t xml:space="preserve">b)  Prove that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 xml:space="preserve">x </m:t>
                </m:r>
              </m:sub>
            </m:sSub>
            <m:r>
              <w:rPr>
                <w:rFonts w:ascii="Cambria Math" w:hAnsi="Cambria Math"/>
              </w:rPr>
              <m:t xml:space="preserve">.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 xml:space="preserve">x+1 </m:t>
                </m:r>
              </m:sub>
            </m:sSub>
            <m:r>
              <w:rPr>
                <w:rFonts w:ascii="Cambria Math" w:hAnsi="Cambria Math"/>
              </w:rPr>
              <m:t>.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 xml:space="preserve">x+2 </m:t>
                </m:r>
              </m:sub>
            </m:sSub>
            <m:r>
              <w:rPr>
                <w:rFonts w:ascii="Cambria Math" w:hAnsi="Cambria Math"/>
              </w:rPr>
              <m:t>……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 xml:space="preserve">x+n 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̈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x+1</m:t>
                </m:r>
              </m:sub>
            </m:sSub>
            <m:r>
              <w:rPr>
                <w:rFonts w:ascii="Cambria Math" w:hAnsi="Cambria Math"/>
              </w:rPr>
              <m:t>.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̈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x+2</m:t>
                </m:r>
              </m:sub>
            </m:sSub>
            <m:r>
              <w:rPr>
                <w:rFonts w:ascii="Cambria Math" w:hAnsi="Cambria Math"/>
              </w:rPr>
              <m:t>…...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̈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x+n</m:t>
                </m:r>
              </m:sub>
            </m:sSub>
          </m:den>
        </m:f>
      </m:oMath>
      <w:r>
        <w:t xml:space="preserve"> = n  a</w:t>
      </w:r>
      <w:r>
        <w:rPr>
          <w:vertAlign w:val="subscript"/>
        </w:rPr>
        <w:t>x</w:t>
      </w:r>
    </w:p>
    <w:p w:rsidR="00561B56" w:rsidRDefault="00561B56" w:rsidP="00162FD5">
      <w:pPr>
        <w:jc w:val="center"/>
        <w:sectPr w:rsidR="00561B56" w:rsidSect="00561B56">
          <w:footerReference w:type="even" r:id="rId9"/>
          <w:footerReference w:type="default" r:id="rId10"/>
          <w:pgSz w:w="11907" w:h="16840" w:code="9"/>
          <w:pgMar w:top="851" w:right="851" w:bottom="1080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t>*************</w:t>
      </w:r>
    </w:p>
    <w:p w:rsidR="00561B56" w:rsidRPr="00B35A92" w:rsidRDefault="00561B56" w:rsidP="00162FD5">
      <w:pPr>
        <w:jc w:val="center"/>
        <w:rPr>
          <w:rFonts w:ascii="Bookman Old Style" w:hAnsi="Bookman Old Style"/>
        </w:rPr>
      </w:pPr>
    </w:p>
    <w:sectPr w:rsidR="00561B56" w:rsidRPr="00B35A92" w:rsidSect="00561B56">
      <w:footerReference w:type="even" r:id="rId11"/>
      <w:footerReference w:type="default" r:id="rId12"/>
      <w:type w:val="continuous"/>
      <w:pgSz w:w="11907" w:h="16840" w:code="9"/>
      <w:pgMar w:top="851" w:right="851" w:bottom="1080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1B56" w:rsidRDefault="00561B56">
      <w:r>
        <w:separator/>
      </w:r>
    </w:p>
  </w:endnote>
  <w:endnote w:type="continuationSeparator" w:id="1">
    <w:p w:rsidR="00561B56" w:rsidRDefault="00561B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18A9B2E7-027D-4B2D-A51D-EAA43AFBBA54}"/>
    <w:embedBold r:id="rId2" w:fontKey="{E20787BB-2976-4DFA-A5CD-D6F6162E151E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898F6401-D1FF-4D55-8481-DCD7D58BA5B2}"/>
    <w:embedBold r:id="rId4" w:fontKey="{B507833B-CBB0-4D5A-B03D-7AFDBBC117D1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Italic r:id="rId5" w:fontKey="{F2B00B30-45D3-452A-8693-A5F96407BB8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65ECD2B7-7165-4431-A63C-5C50945AFAA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B56" w:rsidRDefault="00561B5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561B56" w:rsidRDefault="00561B5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B56" w:rsidRDefault="00561B56">
    <w:pPr>
      <w:pStyle w:val="Footer"/>
      <w:framePr w:wrap="around" w:vAnchor="text" w:hAnchor="margin" w:xAlign="right" w:y="1"/>
      <w:rPr>
        <w:rStyle w:val="PageNumber"/>
      </w:rPr>
    </w:pPr>
  </w:p>
  <w:p w:rsidR="00561B56" w:rsidRDefault="00561B56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2C05" w:rsidRDefault="002C2C0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2C2C05" w:rsidRDefault="002C2C05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2C05" w:rsidRDefault="002C2C05">
    <w:pPr>
      <w:pStyle w:val="Footer"/>
      <w:framePr w:wrap="around" w:vAnchor="text" w:hAnchor="margin" w:xAlign="right" w:y="1"/>
      <w:rPr>
        <w:rStyle w:val="PageNumber"/>
      </w:rPr>
    </w:pPr>
  </w:p>
  <w:p w:rsidR="002C2C05" w:rsidRDefault="002C2C05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1B56" w:rsidRDefault="00561B56">
      <w:r>
        <w:separator/>
      </w:r>
    </w:p>
  </w:footnote>
  <w:footnote w:type="continuationSeparator" w:id="1">
    <w:p w:rsidR="00561B56" w:rsidRDefault="00561B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85D4B"/>
    <w:multiLevelType w:val="hybridMultilevel"/>
    <w:tmpl w:val="DF067294"/>
    <w:lvl w:ilvl="0" w:tplc="2F842528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913279"/>
    <w:multiLevelType w:val="hybridMultilevel"/>
    <w:tmpl w:val="AB28CA5A"/>
    <w:lvl w:ilvl="0" w:tplc="30C20DB2">
      <w:start w:val="1"/>
      <w:numFmt w:val="lowerRoman"/>
      <w:lvlText w:val="(%1)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7DC02AA"/>
    <w:multiLevelType w:val="hybridMultilevel"/>
    <w:tmpl w:val="CFACA278"/>
    <w:lvl w:ilvl="0" w:tplc="632CFF4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ascii="Times New Roman" w:hAnsi="Times New Roman" w:cs="Times New Roman" w:hint="default"/>
        <w:b/>
      </w:rPr>
    </w:lvl>
    <w:lvl w:ilvl="1" w:tplc="DF0A1EF4">
      <w:start w:val="1"/>
      <w:numFmt w:val="lowerRoman"/>
      <w:lvlText w:val="(%2)"/>
      <w:lvlJc w:val="left"/>
      <w:pPr>
        <w:tabs>
          <w:tab w:val="num" w:pos="1500"/>
        </w:tabs>
        <w:ind w:left="1500" w:hanging="720"/>
      </w:pPr>
      <w:rPr>
        <w:b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997E6D"/>
    <w:multiLevelType w:val="hybridMultilevel"/>
    <w:tmpl w:val="FB267D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4"/>
  </w:num>
  <w:num w:numId="5">
    <w:abstractNumId w:val="1"/>
  </w:num>
  <w:num w:numId="6">
    <w:abstractNumId w:val="2"/>
  </w:num>
  <w:num w:numId="7">
    <w:abstractNumId w:val="5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2FD5"/>
    <w:rsid w:val="00166E44"/>
    <w:rsid w:val="002822D7"/>
    <w:rsid w:val="00290D55"/>
    <w:rsid w:val="002C2C05"/>
    <w:rsid w:val="002E52BB"/>
    <w:rsid w:val="0031563B"/>
    <w:rsid w:val="003B500C"/>
    <w:rsid w:val="00420EF5"/>
    <w:rsid w:val="00561B56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B35A92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  <o:rules v:ext="edit">
        <o:r id="V:Rule1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Elegan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Elegant">
    <w:name w:val="Table Elegant"/>
    <w:basedOn w:val="TableNormal"/>
    <w:semiHidden/>
    <w:unhideWhenUsed/>
    <w:rsid w:val="00B35A9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42910-FBD6-47A7-918E-3DD654C94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759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2012-11-06T11:01:00Z</cp:lastPrinted>
  <dcterms:created xsi:type="dcterms:W3CDTF">2012-11-06T11:02:00Z</dcterms:created>
  <dcterms:modified xsi:type="dcterms:W3CDTF">2012-11-06T11:02:00Z</dcterms:modified>
</cp:coreProperties>
</file>